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F04" w:rsidRDefault="00F424D1">
      <w:pPr>
        <w:jc w:val="right"/>
      </w:pPr>
      <w:bookmarkStart w:id="0" w:name="_GoBack"/>
      <w:bookmarkEnd w:id="0"/>
      <w:r>
        <w:rPr>
          <w:rFonts w:ascii="Cambria" w:eastAsia="Cambria" w:hAnsi="Cambria" w:cs="Cambria"/>
          <w:b/>
          <w:i/>
          <w:sz w:val="40"/>
          <w:szCs w:val="40"/>
        </w:rPr>
        <w:t>Psychology</w:t>
      </w:r>
    </w:p>
    <w:p w:rsidR="000A7F04" w:rsidRDefault="00F424D1">
      <w:pPr>
        <w:jc w:val="right"/>
      </w:pPr>
      <w:r>
        <w:rPr>
          <w:rFonts w:ascii="Cambria" w:eastAsia="Cambria" w:hAnsi="Cambria" w:cs="Cambria"/>
          <w:b/>
          <w:i/>
          <w:sz w:val="40"/>
          <w:szCs w:val="40"/>
        </w:rPr>
        <w:t>Mr. Bambenek</w:t>
      </w:r>
    </w:p>
    <w:p w:rsidR="000A7F04" w:rsidRDefault="00F424D1">
      <w:pPr>
        <w:jc w:val="right"/>
      </w:pPr>
      <w:hyperlink r:id="rId5">
        <w:r>
          <w:rPr>
            <w:rFonts w:ascii="Cambria" w:eastAsia="Cambria" w:hAnsi="Cambria" w:cs="Cambria"/>
            <w:b/>
            <w:i/>
            <w:color w:val="1155CC"/>
            <w:sz w:val="40"/>
            <w:szCs w:val="40"/>
            <w:u w:val="single"/>
          </w:rPr>
          <w:t>tbambenek@iwacademy.org</w:t>
        </w:r>
      </w:hyperlink>
      <w:hyperlink r:id="rId6"/>
    </w:p>
    <w:p w:rsidR="000A7F04" w:rsidRDefault="00F424D1">
      <w:pPr>
        <w:jc w:val="right"/>
      </w:pPr>
      <w:r>
        <w:rPr>
          <w:rFonts w:ascii="Cambria" w:eastAsia="Cambria" w:hAnsi="Cambria" w:cs="Cambria"/>
          <w:b/>
          <w:i/>
          <w:sz w:val="40"/>
          <w:szCs w:val="40"/>
        </w:rPr>
        <w:t>Lap 1: General Psychology &amp; Methods</w:t>
      </w:r>
    </w:p>
    <w:p w:rsidR="000A7F04" w:rsidRDefault="000A7F04"/>
    <w:p w:rsidR="000A7F04" w:rsidRDefault="000A7F04"/>
    <w:p w:rsidR="000A7F04" w:rsidRDefault="00F424D1">
      <w:pPr>
        <w:jc w:val="center"/>
      </w:pPr>
      <w:r>
        <w:rPr>
          <w:rFonts w:ascii="Cambria" w:eastAsia="Cambria" w:hAnsi="Cambria" w:cs="Cambria"/>
          <w:b/>
          <w:sz w:val="40"/>
          <w:szCs w:val="40"/>
          <w:u w:val="single"/>
        </w:rPr>
        <w:t>Essential Question:</w:t>
      </w:r>
    </w:p>
    <w:p w:rsidR="000A7F04" w:rsidRDefault="00F424D1">
      <w:pPr>
        <w:jc w:val="center"/>
      </w:pPr>
      <w:r>
        <w:rPr>
          <w:rFonts w:ascii="Cambria" w:eastAsia="Cambria" w:hAnsi="Cambria" w:cs="Cambria"/>
          <w:sz w:val="40"/>
          <w:szCs w:val="40"/>
        </w:rPr>
        <w:t xml:space="preserve">How might an understanding of psychology help us in our lives today and in the future? Why is it important to respect the discipline of psychology?   </w:t>
      </w:r>
    </w:p>
    <w:p w:rsidR="000A7F04" w:rsidRDefault="000A7F04">
      <w:pPr>
        <w:jc w:val="center"/>
      </w:pPr>
    </w:p>
    <w:p w:rsidR="000A7F04" w:rsidRDefault="00F424D1">
      <w:pPr>
        <w:jc w:val="center"/>
      </w:pPr>
      <w:r>
        <w:rPr>
          <w:rFonts w:ascii="Cambria" w:eastAsia="Cambria" w:hAnsi="Cambria" w:cs="Cambria"/>
          <w:b/>
          <w:sz w:val="40"/>
          <w:szCs w:val="40"/>
          <w:u w:val="single"/>
        </w:rPr>
        <w:t>Late Assignments from Lap 1</w:t>
      </w:r>
    </w:p>
    <w:p w:rsidR="000A7F04" w:rsidRDefault="00F424D1">
      <w:pPr>
        <w:jc w:val="center"/>
      </w:pPr>
      <w:r>
        <w:rPr>
          <w:rFonts w:ascii="Cambria" w:eastAsia="Cambria" w:hAnsi="Cambria" w:cs="Cambria"/>
          <w:sz w:val="40"/>
          <w:szCs w:val="40"/>
        </w:rPr>
        <w:t>Are all due by the last class day on Lap 2.</w:t>
      </w:r>
    </w:p>
    <w:p w:rsidR="000A7F04" w:rsidRDefault="00F424D1">
      <w:pPr>
        <w:jc w:val="center"/>
      </w:pPr>
      <w:r>
        <w:rPr>
          <w:rFonts w:ascii="Cambria" w:eastAsia="Cambria" w:hAnsi="Cambria" w:cs="Cambria"/>
          <w:sz w:val="40"/>
          <w:szCs w:val="40"/>
        </w:rPr>
        <w:t>Failure to turn in late or missi</w:t>
      </w:r>
      <w:r>
        <w:rPr>
          <w:rFonts w:ascii="Cambria" w:eastAsia="Cambria" w:hAnsi="Cambria" w:cs="Cambria"/>
          <w:sz w:val="40"/>
          <w:szCs w:val="40"/>
        </w:rPr>
        <w:t xml:space="preserve">ng work by the last class day on Lap 2 will result in a zero for that particular assignment – no exceptions. </w:t>
      </w:r>
    </w:p>
    <w:p w:rsidR="000A7F04" w:rsidRDefault="000A7F04"/>
    <w:p w:rsidR="000A7F04" w:rsidRDefault="00F424D1">
      <w:r>
        <w:rPr>
          <w:rFonts w:ascii="Cambria" w:eastAsia="Cambria" w:hAnsi="Cambria" w:cs="Cambria"/>
          <w:b/>
          <w:i/>
          <w:sz w:val="28"/>
          <w:szCs w:val="28"/>
        </w:rPr>
        <w:t>Overview</w:t>
      </w:r>
    </w:p>
    <w:p w:rsidR="000A7F04" w:rsidRDefault="00F424D1">
      <w:r>
        <w:rPr>
          <w:rFonts w:ascii="Calibri" w:eastAsia="Calibri" w:hAnsi="Calibri" w:cs="Calibri"/>
        </w:rPr>
        <w:t>Psychology is the scientific study of the mind and behavior.  Psychology is a multifaceted discipline and includes many sub-fields of st</w:t>
      </w:r>
      <w:r>
        <w:rPr>
          <w:rFonts w:ascii="Calibri" w:eastAsia="Calibri" w:hAnsi="Calibri" w:cs="Calibri"/>
        </w:rPr>
        <w:t>udy such areas as human development, sports, health, clinical, social behavior and cognitive processes.</w:t>
      </w:r>
    </w:p>
    <w:p w:rsidR="000A7F04" w:rsidRDefault="000A7F04"/>
    <w:p w:rsidR="000A7F04" w:rsidRDefault="00F424D1">
      <w:r>
        <w:rPr>
          <w:rFonts w:ascii="Calibri" w:eastAsia="Calibri" w:hAnsi="Calibri" w:cs="Calibri"/>
        </w:rPr>
        <w:t>Psychology is really a very new science, with most advances happening over the past 150 years or so.  However, its origins can be traced back to ancien</w:t>
      </w:r>
      <w:r>
        <w:rPr>
          <w:rFonts w:ascii="Calibri" w:eastAsia="Calibri" w:hAnsi="Calibri" w:cs="Calibri"/>
        </w:rPr>
        <w:t>t Greece, 400 – 500 years BC.  The emphasis was a philosophical one, with great thinkers such as Socrates influencing Plato, who in turn influenced Aristotle.</w:t>
      </w:r>
    </w:p>
    <w:p w:rsidR="000A7F04" w:rsidRDefault="000A7F04"/>
    <w:p w:rsidR="000A7F04" w:rsidRDefault="00F424D1">
      <w:r>
        <w:rPr>
          <w:rFonts w:ascii="Calibri" w:eastAsia="Calibri" w:hAnsi="Calibri" w:cs="Calibri"/>
        </w:rPr>
        <w:t>We employ or encounter psychology every day.  As you watch television, advertisers exert psychol</w:t>
      </w:r>
      <w:r>
        <w:rPr>
          <w:rFonts w:ascii="Calibri" w:eastAsia="Calibri" w:hAnsi="Calibri" w:cs="Calibri"/>
        </w:rPr>
        <w:t>ogical persuasion to convince you to buy a particular product.  Within the classroom, your teachers apply psychological strategies to manipulate your performance.  Your parents probably employ psychology, sometimes as reverse psychology, to convince you to</w:t>
      </w:r>
      <w:r>
        <w:rPr>
          <w:rFonts w:ascii="Calibri" w:eastAsia="Calibri" w:hAnsi="Calibri" w:cs="Calibri"/>
        </w:rPr>
        <w:t xml:space="preserve"> clean your room or come home on time.  Psychology has been, and always will, be around you. </w:t>
      </w:r>
    </w:p>
    <w:p w:rsidR="000A7F04" w:rsidRDefault="000A7F04"/>
    <w:p w:rsidR="000A7F04" w:rsidRDefault="00F424D1">
      <w:r>
        <w:rPr>
          <w:rFonts w:ascii="Cambria" w:eastAsia="Cambria" w:hAnsi="Cambria" w:cs="Cambria"/>
          <w:b/>
          <w:i/>
          <w:sz w:val="28"/>
          <w:szCs w:val="28"/>
        </w:rPr>
        <w:t>Rationale</w:t>
      </w:r>
    </w:p>
    <w:p w:rsidR="000A7F04" w:rsidRDefault="00F424D1">
      <w:r>
        <w:rPr>
          <w:rFonts w:ascii="Calibri" w:eastAsia="Calibri" w:hAnsi="Calibri" w:cs="Calibri"/>
        </w:rPr>
        <w:t>By knowing the historical influences on psychology, you can better appreciate the approaches psychologists take to conduct research and apply the findi</w:t>
      </w:r>
      <w:r>
        <w:rPr>
          <w:rFonts w:ascii="Calibri" w:eastAsia="Calibri" w:hAnsi="Calibri" w:cs="Calibri"/>
        </w:rPr>
        <w:t>ngs to psychology.  A basic understanding of research methodology helps you to follow the reasoning behind the various studies that you will see or read in the news.  And by having an overview of what psychologists do, you will be more prepared to learn ab</w:t>
      </w:r>
      <w:r>
        <w:rPr>
          <w:rFonts w:ascii="Calibri" w:eastAsia="Calibri" w:hAnsi="Calibri" w:cs="Calibri"/>
        </w:rPr>
        <w:t>out the theories of behavior and thinking.</w:t>
      </w:r>
    </w:p>
    <w:p w:rsidR="000A7F04" w:rsidRDefault="000A7F04"/>
    <w:p w:rsidR="000A7F04" w:rsidRDefault="000A7F04"/>
    <w:p w:rsidR="000A7F04" w:rsidRDefault="00F424D1">
      <w:r>
        <w:rPr>
          <w:rFonts w:ascii="Cambria" w:eastAsia="Cambria" w:hAnsi="Cambria" w:cs="Cambria"/>
          <w:b/>
          <w:i/>
          <w:sz w:val="28"/>
          <w:szCs w:val="28"/>
        </w:rPr>
        <w:t>Essential Question and Learning Goals:</w:t>
      </w:r>
    </w:p>
    <w:p w:rsidR="000A7F04" w:rsidRDefault="00F424D1">
      <w:r>
        <w:rPr>
          <w:rFonts w:ascii="Cambria" w:eastAsia="Cambria" w:hAnsi="Cambria" w:cs="Cambria"/>
          <w:b/>
        </w:rPr>
        <w:lastRenderedPageBreak/>
        <w:t xml:space="preserve">How might an understanding of psychology help us in our lives today and in the future? Why is it important to respect the discipline of psychology?   </w:t>
      </w:r>
    </w:p>
    <w:p w:rsidR="000A7F04" w:rsidRDefault="00F424D1">
      <w:pPr>
        <w:numPr>
          <w:ilvl w:val="0"/>
          <w:numId w:val="8"/>
        </w:numPr>
        <w:ind w:hanging="360"/>
        <w:contextualSpacing/>
      </w:pPr>
      <w:r>
        <w:rPr>
          <w:rFonts w:ascii="Cambria" w:eastAsia="Cambria" w:hAnsi="Cambria" w:cs="Cambria"/>
          <w:b/>
          <w:u w:val="single"/>
        </w:rPr>
        <w:t>Explain</w:t>
      </w:r>
      <w:r>
        <w:rPr>
          <w:rFonts w:ascii="Calibri" w:eastAsia="Calibri" w:hAnsi="Calibri" w:cs="Calibri"/>
        </w:rPr>
        <w:t xml:space="preserve"> the goals and scientific basis of psychology</w:t>
      </w:r>
    </w:p>
    <w:p w:rsidR="000A7F04" w:rsidRDefault="00F424D1">
      <w:pPr>
        <w:numPr>
          <w:ilvl w:val="0"/>
          <w:numId w:val="8"/>
        </w:numPr>
        <w:ind w:hanging="360"/>
        <w:contextualSpacing/>
      </w:pPr>
      <w:r>
        <w:rPr>
          <w:rFonts w:ascii="Cambria" w:eastAsia="Cambria" w:hAnsi="Cambria" w:cs="Cambria"/>
          <w:b/>
          <w:u w:val="single"/>
        </w:rPr>
        <w:t>Identify</w:t>
      </w:r>
      <w:r>
        <w:rPr>
          <w:rFonts w:ascii="Calibri" w:eastAsia="Calibri" w:hAnsi="Calibri" w:cs="Calibri"/>
        </w:rPr>
        <w:t xml:space="preserve"> the various approaches to the study of psychology</w:t>
      </w:r>
    </w:p>
    <w:p w:rsidR="000A7F04" w:rsidRDefault="00F424D1">
      <w:pPr>
        <w:numPr>
          <w:ilvl w:val="0"/>
          <w:numId w:val="8"/>
        </w:numPr>
        <w:ind w:hanging="360"/>
        <w:contextualSpacing/>
      </w:pPr>
      <w:r>
        <w:rPr>
          <w:rFonts w:ascii="Cambria" w:eastAsia="Cambria" w:hAnsi="Cambria" w:cs="Cambria"/>
          <w:b/>
          <w:u w:val="single"/>
        </w:rPr>
        <w:t>Produce</w:t>
      </w:r>
      <w:r>
        <w:rPr>
          <w:rFonts w:ascii="Calibri" w:eastAsia="Calibri" w:hAnsi="Calibri" w:cs="Calibri"/>
        </w:rPr>
        <w:t xml:space="preserve"> a psychological study utilizing the scientific method</w:t>
      </w:r>
    </w:p>
    <w:p w:rsidR="000A7F04" w:rsidRDefault="000A7F04"/>
    <w:p w:rsidR="000A7F04" w:rsidRDefault="000A7F04"/>
    <w:p w:rsidR="000A7F04" w:rsidRDefault="00F424D1">
      <w:r>
        <w:rPr>
          <w:rFonts w:ascii="Cambria" w:eastAsia="Cambria" w:hAnsi="Cambria" w:cs="Cambria"/>
          <w:b/>
          <w:i/>
          <w:sz w:val="28"/>
          <w:szCs w:val="28"/>
        </w:rPr>
        <w:t>Lap 1 Summative Assessment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0A7F04">
        <w:tc>
          <w:tcPr>
            <w:tcW w:w="11016" w:type="dxa"/>
            <w:gridSpan w:val="2"/>
            <w:shd w:val="clear" w:color="auto" w:fill="000000"/>
          </w:tcPr>
          <w:p w:rsidR="000A7F04" w:rsidRDefault="00F424D1">
            <w:pPr>
              <w:contextualSpacing w:val="0"/>
              <w:jc w:val="center"/>
            </w:pPr>
            <w:r>
              <w:rPr>
                <w:rFonts w:ascii="Cambria" w:eastAsia="Cambria" w:hAnsi="Cambria" w:cs="Cambria"/>
                <w:b/>
                <w:color w:val="FFFFFF"/>
                <w:sz w:val="28"/>
                <w:szCs w:val="28"/>
                <w:u w:val="single"/>
              </w:rPr>
              <w:t>Essential Question:</w:t>
            </w:r>
          </w:p>
          <w:p w:rsidR="000A7F04" w:rsidRDefault="00F424D1">
            <w:pPr>
              <w:contextualSpacing w:val="0"/>
              <w:jc w:val="center"/>
            </w:pPr>
            <w:r>
              <w:rPr>
                <w:rFonts w:ascii="Cambria" w:eastAsia="Cambria" w:hAnsi="Cambria" w:cs="Cambria"/>
                <w:b/>
                <w:color w:val="FFFFFF"/>
                <w:sz w:val="28"/>
                <w:szCs w:val="28"/>
              </w:rPr>
              <w:t xml:space="preserve">How might an understanding of psychology help us in our lives today and in the future? Why is it important to respect the discipline of psychology?  </w:t>
            </w:r>
            <w:r>
              <w:rPr>
                <w:rFonts w:ascii="Cambria" w:eastAsia="Cambria" w:hAnsi="Cambria" w:cs="Cambria"/>
                <w:b/>
                <w:sz w:val="28"/>
                <w:szCs w:val="28"/>
              </w:rPr>
              <w:t xml:space="preserve"> </w:t>
            </w:r>
          </w:p>
        </w:tc>
      </w:tr>
      <w:tr w:rsidR="000A7F04">
        <w:tc>
          <w:tcPr>
            <w:tcW w:w="8928" w:type="dxa"/>
          </w:tcPr>
          <w:p w:rsidR="000A7F04" w:rsidRDefault="00F424D1">
            <w:pPr>
              <w:contextualSpacing w:val="0"/>
            </w:pPr>
            <w:r>
              <w:rPr>
                <w:rFonts w:ascii="Calibri" w:eastAsia="Calibri" w:hAnsi="Calibri" w:cs="Calibri"/>
              </w:rPr>
              <w:t xml:space="preserve">Your summative assessment for this Lap will be a multiple choice, matching, and true/false style test. </w:t>
            </w:r>
          </w:p>
          <w:p w:rsidR="000A7F04" w:rsidRDefault="000A7F04">
            <w:pPr>
              <w:contextualSpacing w:val="0"/>
            </w:pPr>
          </w:p>
          <w:p w:rsidR="000A7F04" w:rsidRDefault="00F424D1">
            <w:pPr>
              <w:contextualSpacing w:val="0"/>
            </w:pPr>
            <w:r>
              <w:rPr>
                <w:rFonts w:ascii="Calibri" w:eastAsia="Calibri" w:hAnsi="Calibri" w:cs="Calibri"/>
              </w:rPr>
              <w:t>To be successful on your Lap 1 summative assessment be sure and familiarize yourself with the following topics:</w:t>
            </w:r>
          </w:p>
          <w:p w:rsidR="000A7F04" w:rsidRDefault="00F424D1">
            <w:pPr>
              <w:numPr>
                <w:ilvl w:val="0"/>
                <w:numId w:val="7"/>
              </w:numPr>
              <w:ind w:hanging="360"/>
            </w:pPr>
            <w:r>
              <w:rPr>
                <w:rFonts w:ascii="Calibri" w:eastAsia="Calibri" w:hAnsi="Calibri" w:cs="Calibri"/>
              </w:rPr>
              <w:t>All of the readings including the case study</w:t>
            </w:r>
          </w:p>
          <w:p w:rsidR="000A7F04" w:rsidRDefault="00F424D1">
            <w:pPr>
              <w:numPr>
                <w:ilvl w:val="0"/>
                <w:numId w:val="7"/>
              </w:numPr>
              <w:ind w:hanging="360"/>
            </w:pPr>
            <w:r>
              <w:rPr>
                <w:rFonts w:ascii="Calibri" w:eastAsia="Calibri" w:hAnsi="Calibri" w:cs="Calibri"/>
              </w:rPr>
              <w:t xml:space="preserve">Vocabulary terms </w:t>
            </w:r>
          </w:p>
          <w:p w:rsidR="000A7F04" w:rsidRDefault="00F424D1">
            <w:pPr>
              <w:numPr>
                <w:ilvl w:val="0"/>
                <w:numId w:val="7"/>
              </w:numPr>
              <w:ind w:hanging="360"/>
            </w:pPr>
            <w:r>
              <w:rPr>
                <w:rFonts w:ascii="Calibri" w:eastAsia="Calibri" w:hAnsi="Calibri" w:cs="Calibri"/>
              </w:rPr>
              <w:t>Goals of psychology</w:t>
            </w:r>
          </w:p>
          <w:p w:rsidR="000A7F04" w:rsidRDefault="00F424D1">
            <w:pPr>
              <w:numPr>
                <w:ilvl w:val="0"/>
                <w:numId w:val="7"/>
              </w:numPr>
              <w:ind w:hanging="360"/>
            </w:pPr>
            <w:r>
              <w:rPr>
                <w:rFonts w:ascii="Calibri" w:eastAsia="Calibri" w:hAnsi="Calibri" w:cs="Calibri"/>
              </w:rPr>
              <w:t>Approaches to psychology</w:t>
            </w:r>
          </w:p>
          <w:p w:rsidR="000A7F04" w:rsidRDefault="00F424D1">
            <w:pPr>
              <w:numPr>
                <w:ilvl w:val="0"/>
                <w:numId w:val="7"/>
              </w:numPr>
              <w:ind w:hanging="360"/>
            </w:pPr>
            <w:r>
              <w:rPr>
                <w:rFonts w:ascii="Calibri" w:eastAsia="Calibri" w:hAnsi="Calibri" w:cs="Calibri"/>
              </w:rPr>
              <w:t>Milgram Experiment</w:t>
            </w:r>
          </w:p>
          <w:p w:rsidR="000A7F04" w:rsidRDefault="00F424D1">
            <w:pPr>
              <w:numPr>
                <w:ilvl w:val="0"/>
                <w:numId w:val="7"/>
              </w:numPr>
              <w:ind w:hanging="360"/>
            </w:pPr>
            <w:r>
              <w:rPr>
                <w:rFonts w:ascii="Calibri" w:eastAsia="Calibri" w:hAnsi="Calibri" w:cs="Calibri"/>
              </w:rPr>
              <w:t>Errors in thinking (Piaget and Freud)</w:t>
            </w:r>
          </w:p>
          <w:p w:rsidR="000A7F04" w:rsidRDefault="00F424D1">
            <w:pPr>
              <w:numPr>
                <w:ilvl w:val="0"/>
                <w:numId w:val="7"/>
              </w:numPr>
              <w:ind w:hanging="360"/>
            </w:pPr>
            <w:r>
              <w:rPr>
                <w:rFonts w:ascii="Calibri" w:eastAsia="Calibri" w:hAnsi="Calibri" w:cs="Calibri"/>
              </w:rPr>
              <w:t xml:space="preserve">Questions particular to your own experiment. </w:t>
            </w:r>
          </w:p>
          <w:p w:rsidR="000A7F04" w:rsidRDefault="00F424D1">
            <w:pPr>
              <w:numPr>
                <w:ilvl w:val="0"/>
                <w:numId w:val="7"/>
              </w:numPr>
              <w:ind w:hanging="360"/>
            </w:pPr>
            <w:r>
              <w:rPr>
                <w:rFonts w:ascii="Calibri" w:eastAsia="Calibri" w:hAnsi="Calibri" w:cs="Calibri"/>
              </w:rPr>
              <w:t xml:space="preserve">Your own answers to the EQs </w:t>
            </w:r>
          </w:p>
          <w:p w:rsidR="000A7F04" w:rsidRDefault="000A7F04">
            <w:pPr>
              <w:contextualSpacing w:val="0"/>
            </w:pPr>
          </w:p>
          <w:p w:rsidR="000A7F04" w:rsidRDefault="00F424D1">
            <w:pPr>
              <w:contextualSpacing w:val="0"/>
            </w:pPr>
            <w:r>
              <w:rPr>
                <w:rFonts w:ascii="Calibri" w:eastAsia="Calibri" w:hAnsi="Calibri" w:cs="Calibri"/>
              </w:rPr>
              <w:t>Your test will be around 50 questions, there may be more question or less</w:t>
            </w:r>
            <w:r>
              <w:rPr>
                <w:rFonts w:ascii="Calibri" w:eastAsia="Calibri" w:hAnsi="Calibri" w:cs="Calibri"/>
                <w:sz w:val="22"/>
                <w:szCs w:val="22"/>
              </w:rPr>
              <w:t>.</w:t>
            </w:r>
          </w:p>
        </w:tc>
        <w:tc>
          <w:tcPr>
            <w:tcW w:w="2088" w:type="dxa"/>
          </w:tcPr>
          <w:p w:rsidR="000A7F04" w:rsidRDefault="000A7F04">
            <w:pPr>
              <w:contextualSpacing w:val="0"/>
            </w:pPr>
          </w:p>
          <w:p w:rsidR="000A7F04" w:rsidRDefault="00F424D1">
            <w:pPr>
              <w:contextualSpacing w:val="0"/>
              <w:jc w:val="center"/>
            </w:pPr>
            <w:r>
              <w:rPr>
                <w:rFonts w:ascii="Cambria" w:eastAsia="Cambria" w:hAnsi="Cambria" w:cs="Cambria"/>
                <w:b/>
                <w:sz w:val="28"/>
                <w:szCs w:val="28"/>
              </w:rPr>
              <w:t>Test in class on:</w:t>
            </w:r>
          </w:p>
          <w:p w:rsidR="000A7F04" w:rsidRDefault="00F424D1">
            <w:pPr>
              <w:contextualSpacing w:val="0"/>
              <w:jc w:val="center"/>
            </w:pPr>
            <w:r>
              <w:rPr>
                <w:rFonts w:ascii="Cambria" w:eastAsia="Cambria" w:hAnsi="Cambria" w:cs="Cambria"/>
                <w:b/>
                <w:sz w:val="28"/>
                <w:szCs w:val="28"/>
              </w:rPr>
              <w:t>C - Day</w:t>
            </w:r>
          </w:p>
          <w:p w:rsidR="000A7F04" w:rsidRDefault="00F424D1">
            <w:pPr>
              <w:contextualSpacing w:val="0"/>
              <w:jc w:val="center"/>
            </w:pPr>
            <w:r>
              <w:rPr>
                <w:rFonts w:ascii="Cambria" w:eastAsia="Cambria" w:hAnsi="Cambria" w:cs="Cambria"/>
                <w:b/>
                <w:sz w:val="28"/>
                <w:szCs w:val="28"/>
              </w:rPr>
              <w:t>1/23</w:t>
            </w:r>
          </w:p>
          <w:p w:rsidR="000A7F04" w:rsidRDefault="000A7F04">
            <w:pPr>
              <w:contextualSpacing w:val="0"/>
              <w:jc w:val="center"/>
            </w:pPr>
          </w:p>
          <w:p w:rsidR="000A7F04" w:rsidRDefault="000A7F04">
            <w:pPr>
              <w:contextualSpacing w:val="0"/>
              <w:jc w:val="center"/>
            </w:pPr>
          </w:p>
          <w:p w:rsidR="000A7F04" w:rsidRDefault="000A7F04">
            <w:pPr>
              <w:contextualSpacing w:val="0"/>
              <w:jc w:val="center"/>
            </w:pPr>
          </w:p>
        </w:tc>
      </w:tr>
    </w:tbl>
    <w:p w:rsidR="000A7F04" w:rsidRDefault="000A7F04"/>
    <w:p w:rsidR="000A7F04" w:rsidRDefault="00F424D1">
      <w:r>
        <w:rPr>
          <w:rFonts w:ascii="Cambria" w:eastAsia="Cambria" w:hAnsi="Cambria" w:cs="Cambria"/>
          <w:b/>
          <w:i/>
          <w:sz w:val="28"/>
          <w:szCs w:val="28"/>
        </w:rPr>
        <w:t>Enrichment</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0A7F04">
        <w:tc>
          <w:tcPr>
            <w:tcW w:w="11016" w:type="dxa"/>
            <w:gridSpan w:val="2"/>
            <w:shd w:val="clear" w:color="auto" w:fill="000000"/>
          </w:tcPr>
          <w:p w:rsidR="000A7F04" w:rsidRDefault="00F424D1">
            <w:pPr>
              <w:contextualSpacing w:val="0"/>
              <w:jc w:val="center"/>
            </w:pPr>
            <w:r>
              <w:rPr>
                <w:rFonts w:ascii="Cambria" w:eastAsia="Cambria" w:hAnsi="Cambria" w:cs="Cambria"/>
                <w:b/>
                <w:color w:val="FFFFFF"/>
                <w:sz w:val="28"/>
                <w:szCs w:val="28"/>
              </w:rPr>
              <w:t>Movies that involve various types of psychology.</w:t>
            </w:r>
          </w:p>
        </w:tc>
      </w:tr>
      <w:tr w:rsidR="000A7F04">
        <w:tc>
          <w:tcPr>
            <w:tcW w:w="8928" w:type="dxa"/>
          </w:tcPr>
          <w:p w:rsidR="000A7F04" w:rsidRDefault="00F424D1">
            <w:pPr>
              <w:contextualSpacing w:val="0"/>
            </w:pPr>
            <w:r>
              <w:rPr>
                <w:rFonts w:ascii="Calibri" w:eastAsia="Calibri" w:hAnsi="Calibri" w:cs="Calibri"/>
              </w:rPr>
              <w:t xml:space="preserve">Watch one of the movies below, hand write – not type – a summary of the movie on loose leaf paper.  Only one side is needed; </w:t>
            </w:r>
            <w:proofErr w:type="gramStart"/>
            <w:r>
              <w:rPr>
                <w:rFonts w:ascii="Calibri" w:eastAsia="Calibri" w:hAnsi="Calibri" w:cs="Calibri"/>
              </w:rPr>
              <w:t>however</w:t>
            </w:r>
            <w:proofErr w:type="gramEnd"/>
            <w:r>
              <w:rPr>
                <w:rFonts w:ascii="Calibri" w:eastAsia="Calibri" w:hAnsi="Calibri" w:cs="Calibri"/>
              </w:rPr>
              <w:t xml:space="preserve"> if you write large you may need to use the reverse side. </w:t>
            </w:r>
          </w:p>
          <w:p w:rsidR="000A7F04" w:rsidRDefault="000A7F04">
            <w:pPr>
              <w:contextualSpacing w:val="0"/>
            </w:pPr>
          </w:p>
          <w:p w:rsidR="000A7F04" w:rsidRDefault="00F424D1">
            <w:pPr>
              <w:numPr>
                <w:ilvl w:val="0"/>
                <w:numId w:val="9"/>
              </w:numPr>
              <w:ind w:hanging="360"/>
            </w:pPr>
            <w:r>
              <w:rPr>
                <w:rFonts w:ascii="Calibri" w:eastAsia="Calibri" w:hAnsi="Calibri" w:cs="Calibri"/>
                <w:i/>
              </w:rPr>
              <w:t xml:space="preserve">Benny and </w:t>
            </w:r>
            <w:proofErr w:type="spellStart"/>
            <w:r>
              <w:rPr>
                <w:rFonts w:ascii="Calibri" w:eastAsia="Calibri" w:hAnsi="Calibri" w:cs="Calibri"/>
                <w:i/>
              </w:rPr>
              <w:t>Joon</w:t>
            </w:r>
            <w:proofErr w:type="spellEnd"/>
            <w:r>
              <w:rPr>
                <w:rFonts w:ascii="Calibri" w:eastAsia="Calibri" w:hAnsi="Calibri" w:cs="Calibri"/>
              </w:rPr>
              <w:t xml:space="preserve"> </w:t>
            </w:r>
          </w:p>
          <w:p w:rsidR="000A7F04" w:rsidRDefault="00F424D1">
            <w:pPr>
              <w:numPr>
                <w:ilvl w:val="0"/>
                <w:numId w:val="9"/>
              </w:numPr>
              <w:ind w:hanging="360"/>
            </w:pPr>
            <w:r>
              <w:rPr>
                <w:rFonts w:ascii="Calibri" w:eastAsia="Calibri" w:hAnsi="Calibri" w:cs="Calibri"/>
                <w:i/>
              </w:rPr>
              <w:t>Secret Window</w:t>
            </w:r>
            <w:r>
              <w:rPr>
                <w:rFonts w:ascii="Calibri" w:eastAsia="Calibri" w:hAnsi="Calibri" w:cs="Calibri"/>
              </w:rPr>
              <w:t xml:space="preserve"> </w:t>
            </w:r>
          </w:p>
          <w:p w:rsidR="000A7F04" w:rsidRDefault="00F424D1">
            <w:pPr>
              <w:numPr>
                <w:ilvl w:val="0"/>
                <w:numId w:val="9"/>
              </w:numPr>
              <w:ind w:hanging="360"/>
            </w:pPr>
            <w:r>
              <w:rPr>
                <w:rFonts w:ascii="Calibri" w:eastAsia="Calibri" w:hAnsi="Calibri" w:cs="Calibri"/>
                <w:i/>
              </w:rPr>
              <w:t xml:space="preserve">As Good </w:t>
            </w:r>
            <w:proofErr w:type="gramStart"/>
            <w:r>
              <w:rPr>
                <w:rFonts w:ascii="Calibri" w:eastAsia="Calibri" w:hAnsi="Calibri" w:cs="Calibri"/>
                <w:i/>
              </w:rPr>
              <w:t>As</w:t>
            </w:r>
            <w:proofErr w:type="gramEnd"/>
            <w:r>
              <w:rPr>
                <w:rFonts w:ascii="Calibri" w:eastAsia="Calibri" w:hAnsi="Calibri" w:cs="Calibri"/>
                <w:i/>
              </w:rPr>
              <w:t xml:space="preserve"> It Gets</w:t>
            </w:r>
            <w:r>
              <w:rPr>
                <w:rFonts w:ascii="Calibri" w:eastAsia="Calibri" w:hAnsi="Calibri" w:cs="Calibri"/>
              </w:rPr>
              <w:t xml:space="preserve"> </w:t>
            </w:r>
          </w:p>
          <w:p w:rsidR="000A7F04" w:rsidRDefault="000A7F04">
            <w:pPr>
              <w:contextualSpacing w:val="0"/>
            </w:pPr>
          </w:p>
        </w:tc>
        <w:tc>
          <w:tcPr>
            <w:tcW w:w="2088" w:type="dxa"/>
          </w:tcPr>
          <w:p w:rsidR="000A7F04" w:rsidRDefault="000A7F04">
            <w:pPr>
              <w:contextualSpacing w:val="0"/>
            </w:pPr>
          </w:p>
          <w:p w:rsidR="000A7F04" w:rsidRDefault="00F424D1">
            <w:pPr>
              <w:contextualSpacing w:val="0"/>
              <w:jc w:val="center"/>
            </w:pPr>
            <w:r>
              <w:rPr>
                <w:rFonts w:ascii="Cambria" w:eastAsia="Cambria" w:hAnsi="Cambria" w:cs="Cambria"/>
                <w:b/>
                <w:sz w:val="28"/>
                <w:szCs w:val="28"/>
              </w:rPr>
              <w:t>Due:</w:t>
            </w:r>
          </w:p>
          <w:p w:rsidR="000A7F04" w:rsidRDefault="00F424D1">
            <w:pPr>
              <w:contextualSpacing w:val="0"/>
              <w:jc w:val="center"/>
            </w:pPr>
            <w:r>
              <w:rPr>
                <w:rFonts w:ascii="Cambria" w:eastAsia="Cambria" w:hAnsi="Cambria" w:cs="Cambria"/>
                <w:b/>
                <w:sz w:val="28"/>
                <w:szCs w:val="28"/>
              </w:rPr>
              <w:t xml:space="preserve">A – Day </w:t>
            </w:r>
          </w:p>
          <w:p w:rsidR="000A7F04" w:rsidRDefault="00F424D1">
            <w:pPr>
              <w:contextualSpacing w:val="0"/>
              <w:jc w:val="center"/>
            </w:pPr>
            <w:r>
              <w:rPr>
                <w:rFonts w:ascii="Cambria" w:eastAsia="Cambria" w:hAnsi="Cambria" w:cs="Cambria"/>
                <w:b/>
                <w:sz w:val="28"/>
                <w:szCs w:val="28"/>
              </w:rPr>
              <w:t>1/19</w:t>
            </w:r>
          </w:p>
        </w:tc>
      </w:tr>
    </w:tbl>
    <w:p w:rsidR="000A7F04" w:rsidRDefault="000A7F04"/>
    <w:p w:rsidR="000A7F04" w:rsidRDefault="000A7F04"/>
    <w:p w:rsidR="000A7F04" w:rsidRDefault="000A7F04"/>
    <w:p w:rsidR="000A7F04" w:rsidRDefault="000A7F04"/>
    <w:p w:rsidR="000A7F04" w:rsidRDefault="000A7F04"/>
    <w:p w:rsidR="000A7F04" w:rsidRDefault="000A7F04"/>
    <w:p w:rsidR="000A7F04" w:rsidRDefault="000A7F04"/>
    <w:p w:rsidR="000A7F04" w:rsidRDefault="000A7F04"/>
    <w:p w:rsidR="000A7F04" w:rsidRDefault="000A7F04"/>
    <w:p w:rsidR="000A7F04" w:rsidRDefault="000A7F04"/>
    <w:p w:rsidR="000A7F04" w:rsidRDefault="000A7F04"/>
    <w:p w:rsidR="000A7F04" w:rsidRDefault="00F424D1">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lastRenderedPageBreak/>
              <w:t>Day 1</w:t>
            </w:r>
          </w:p>
        </w:tc>
      </w:tr>
      <w:tr w:rsidR="000A7F04">
        <w:tc>
          <w:tcPr>
            <w:tcW w:w="8928" w:type="dxa"/>
          </w:tcPr>
          <w:p w:rsidR="000A7F04" w:rsidRDefault="00F424D1">
            <w:pPr>
              <w:numPr>
                <w:ilvl w:val="0"/>
                <w:numId w:val="10"/>
              </w:numPr>
              <w:ind w:hanging="360"/>
            </w:pPr>
            <w:r>
              <w:rPr>
                <w:rFonts w:ascii="Cambria" w:eastAsia="Cambria" w:hAnsi="Cambria" w:cs="Cambria"/>
                <w:b/>
                <w:u w:val="single"/>
              </w:rPr>
              <w:t>Due at class time</w:t>
            </w:r>
            <w:r>
              <w:rPr>
                <w:rFonts w:ascii="Calibri" w:eastAsia="Calibri" w:hAnsi="Calibri" w:cs="Calibri"/>
              </w:rPr>
              <w:t xml:space="preserve"> – Nothing at this time. </w:t>
            </w:r>
          </w:p>
          <w:p w:rsidR="000A7F04" w:rsidRDefault="000A7F04">
            <w:pPr>
              <w:contextualSpacing w:val="0"/>
            </w:pPr>
          </w:p>
          <w:p w:rsidR="000A7F04" w:rsidRDefault="00F424D1">
            <w:pPr>
              <w:numPr>
                <w:ilvl w:val="0"/>
                <w:numId w:val="10"/>
              </w:numPr>
              <w:ind w:hanging="360"/>
            </w:pPr>
            <w:r>
              <w:rPr>
                <w:rFonts w:ascii="Cambria" w:eastAsia="Cambria" w:hAnsi="Cambria" w:cs="Cambria"/>
                <w:b/>
                <w:u w:val="single"/>
              </w:rPr>
              <w:t>What we are doing today</w:t>
            </w:r>
            <w:r>
              <w:rPr>
                <w:rFonts w:ascii="Calibri" w:eastAsia="Calibri" w:hAnsi="Calibri" w:cs="Calibri"/>
              </w:rPr>
              <w:t xml:space="preserve"> – Go over Lap. Introduction of psychology. Take Pre – Test. Begin discussion over what Psychology is. Play Fact or Fake. </w:t>
            </w:r>
          </w:p>
          <w:p w:rsidR="000A7F04" w:rsidRDefault="000A7F04">
            <w:pPr>
              <w:contextualSpacing w:val="0"/>
            </w:pPr>
          </w:p>
          <w:p w:rsidR="000A7F04" w:rsidRDefault="00F424D1">
            <w:pPr>
              <w:numPr>
                <w:ilvl w:val="0"/>
                <w:numId w:val="10"/>
              </w:numPr>
              <w:ind w:hanging="360"/>
            </w:pPr>
            <w:r>
              <w:rPr>
                <w:rFonts w:ascii="Cambria" w:eastAsia="Cambria" w:hAnsi="Cambria" w:cs="Cambria"/>
                <w:b/>
                <w:u w:val="single"/>
              </w:rPr>
              <w:t>Assignment for next time</w:t>
            </w:r>
            <w:r>
              <w:rPr>
                <w:rFonts w:ascii="Calibri" w:eastAsia="Calibri" w:hAnsi="Calibri" w:cs="Calibri"/>
              </w:rPr>
              <w:t xml:space="preserve"> – On the </w:t>
            </w:r>
            <w:proofErr w:type="spellStart"/>
            <w:r>
              <w:rPr>
                <w:rFonts w:ascii="Calibri" w:eastAsia="Calibri" w:hAnsi="Calibri" w:cs="Calibri"/>
              </w:rPr>
              <w:t>Weebly</w:t>
            </w:r>
            <w:proofErr w:type="spellEnd"/>
            <w:r>
              <w:rPr>
                <w:rFonts w:ascii="Calibri" w:eastAsia="Calibri" w:hAnsi="Calibri" w:cs="Calibri"/>
              </w:rPr>
              <w:t xml:space="preserve"> site watch the short video titled “</w:t>
            </w:r>
            <w:r>
              <w:rPr>
                <w:rFonts w:ascii="Cambria" w:eastAsia="Cambria" w:hAnsi="Cambria" w:cs="Cambria"/>
                <w:b/>
                <w:i/>
              </w:rPr>
              <w:t>What is Psychology</w:t>
            </w:r>
            <w:r>
              <w:rPr>
                <w:rFonts w:ascii="Calibri" w:eastAsia="Calibri" w:hAnsi="Calibri" w:cs="Calibri"/>
              </w:rPr>
              <w:t>”. After finishing the video in your n</w:t>
            </w:r>
            <w:r>
              <w:rPr>
                <w:rFonts w:ascii="Calibri" w:eastAsia="Calibri" w:hAnsi="Calibri" w:cs="Calibri"/>
              </w:rPr>
              <w:t xml:space="preserve">otebook write down five questions you have about human behavior. All you have to do is write the questions. We will go through the questions next class.  </w:t>
            </w:r>
          </w:p>
          <w:p w:rsidR="000A7F04" w:rsidRDefault="000A7F04">
            <w:pPr>
              <w:ind w:left="720"/>
              <w:contextualSpacing w:val="0"/>
            </w:pPr>
          </w:p>
          <w:p w:rsidR="000A7F04" w:rsidRDefault="00F424D1">
            <w:pPr>
              <w:ind w:left="720"/>
              <w:contextualSpacing w:val="0"/>
            </w:pPr>
            <w:r>
              <w:rPr>
                <w:rFonts w:ascii="Calibri" w:eastAsia="Calibri" w:hAnsi="Calibri" w:cs="Calibri"/>
              </w:rPr>
              <w:t>Next, read Chapter 1, Section 2:</w:t>
            </w:r>
            <w:r>
              <w:rPr>
                <w:rFonts w:ascii="Cambria" w:eastAsia="Cambria" w:hAnsi="Cambria" w:cs="Cambria"/>
                <w:b/>
                <w:i/>
              </w:rPr>
              <w:t xml:space="preserve"> A Brief History of Psychology</w:t>
            </w:r>
            <w:r>
              <w:rPr>
                <w:rFonts w:ascii="Calibri" w:eastAsia="Calibri" w:hAnsi="Calibri" w:cs="Calibri"/>
              </w:rPr>
              <w:t xml:space="preserve"> as well. We will have a quiz over the</w:t>
            </w:r>
            <w:r>
              <w:rPr>
                <w:rFonts w:ascii="Calibri" w:eastAsia="Calibri" w:hAnsi="Calibri" w:cs="Calibri"/>
              </w:rPr>
              <w:t xml:space="preserve"> approaches to psychology next class. Be ready!    </w:t>
            </w: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A – Day</w:t>
            </w:r>
          </w:p>
          <w:p w:rsidR="000A7F04" w:rsidRDefault="00F424D1">
            <w:pPr>
              <w:contextualSpacing w:val="0"/>
              <w:jc w:val="center"/>
            </w:pPr>
            <w:r>
              <w:rPr>
                <w:rFonts w:ascii="Cambria" w:eastAsia="Cambria" w:hAnsi="Cambria" w:cs="Cambria"/>
                <w:b/>
                <w:sz w:val="28"/>
                <w:szCs w:val="28"/>
              </w:rPr>
              <w:t>1/4</w:t>
            </w:r>
          </w:p>
          <w:p w:rsidR="000A7F04" w:rsidRDefault="000A7F04">
            <w:pPr>
              <w:contextualSpacing w:val="0"/>
              <w:jc w:val="center"/>
            </w:pPr>
          </w:p>
        </w:tc>
      </w:tr>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t>Day 2</w:t>
            </w:r>
          </w:p>
        </w:tc>
      </w:tr>
      <w:tr w:rsidR="000A7F04">
        <w:tc>
          <w:tcPr>
            <w:tcW w:w="8928" w:type="dxa"/>
          </w:tcPr>
          <w:p w:rsidR="000A7F04" w:rsidRDefault="00F424D1">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Discussion of the video.  Quiz over the approaches to Psychology. Questions.</w:t>
            </w:r>
          </w:p>
          <w:p w:rsidR="000A7F04" w:rsidRDefault="000A7F04">
            <w:pPr>
              <w:contextualSpacing w:val="0"/>
            </w:pPr>
          </w:p>
          <w:p w:rsidR="000A7F04" w:rsidRDefault="00F424D1">
            <w:pPr>
              <w:numPr>
                <w:ilvl w:val="0"/>
                <w:numId w:val="1"/>
              </w:numPr>
              <w:ind w:hanging="360"/>
            </w:pPr>
            <w:r>
              <w:rPr>
                <w:rFonts w:ascii="Cambria" w:eastAsia="Cambria" w:hAnsi="Cambria" w:cs="Cambria"/>
                <w:b/>
                <w:u w:val="single"/>
              </w:rPr>
              <w:t>What we are doing today</w:t>
            </w:r>
            <w:r>
              <w:rPr>
                <w:rFonts w:ascii="Calibri" w:eastAsia="Calibri" w:hAnsi="Calibri" w:cs="Calibri"/>
              </w:rPr>
              <w:t xml:space="preserve"> – Review of questions asked and figure out how we can go about answering some of these questions.  Quiz over Chapter 1, Section 2: </w:t>
            </w:r>
            <w:r>
              <w:rPr>
                <w:rFonts w:ascii="Cambria" w:eastAsia="Cambria" w:hAnsi="Cambria" w:cs="Cambria"/>
                <w:b/>
                <w:i/>
              </w:rPr>
              <w:t>A Brief History of Psychology.</w:t>
            </w:r>
            <w:r>
              <w:rPr>
                <w:rFonts w:ascii="Calibri" w:eastAsia="Calibri" w:hAnsi="Calibri" w:cs="Calibri"/>
                <w:b/>
                <w:i/>
              </w:rPr>
              <w:t xml:space="preserve"> </w:t>
            </w:r>
            <w:r>
              <w:rPr>
                <w:rFonts w:ascii="Calibri" w:eastAsia="Calibri" w:hAnsi="Calibri" w:cs="Calibri"/>
              </w:rPr>
              <w:t>Goals of Psychology. Goals of Psychology for you. Beginning to look at two different approach</w:t>
            </w:r>
            <w:r>
              <w:rPr>
                <w:rFonts w:ascii="Calibri" w:eastAsia="Calibri" w:hAnsi="Calibri" w:cs="Calibri"/>
              </w:rPr>
              <w:t xml:space="preserve">es to Psychology, functionalist and </w:t>
            </w:r>
            <w:proofErr w:type="spellStart"/>
            <w:r>
              <w:rPr>
                <w:rFonts w:ascii="Calibri" w:eastAsia="Calibri" w:hAnsi="Calibri" w:cs="Calibri"/>
              </w:rPr>
              <w:t>structuralist</w:t>
            </w:r>
            <w:proofErr w:type="spellEnd"/>
            <w:r>
              <w:rPr>
                <w:rFonts w:ascii="Calibri" w:eastAsia="Calibri" w:hAnsi="Calibri" w:cs="Calibri"/>
              </w:rPr>
              <w:t xml:space="preserve">.  </w:t>
            </w:r>
          </w:p>
          <w:p w:rsidR="000A7F04" w:rsidRDefault="000A7F04">
            <w:pPr>
              <w:contextualSpacing w:val="0"/>
            </w:pPr>
          </w:p>
          <w:p w:rsidR="000A7F04" w:rsidRDefault="00F424D1">
            <w:pPr>
              <w:numPr>
                <w:ilvl w:val="0"/>
                <w:numId w:val="1"/>
              </w:numPr>
              <w:ind w:hanging="360"/>
            </w:pPr>
            <w:r>
              <w:rPr>
                <w:rFonts w:ascii="Cambria" w:eastAsia="Cambria" w:hAnsi="Cambria" w:cs="Cambria"/>
                <w:b/>
                <w:u w:val="single"/>
              </w:rPr>
              <w:t>Assignments for next time</w:t>
            </w:r>
            <w:r>
              <w:rPr>
                <w:rFonts w:ascii="Calibri" w:eastAsia="Calibri" w:hAnsi="Calibri" w:cs="Calibri"/>
              </w:rPr>
              <w:t xml:space="preserve"> – In a brief description explain to me in your own words what you believe the goals of psychology are. </w:t>
            </w:r>
          </w:p>
          <w:p w:rsidR="000A7F04" w:rsidRDefault="000A7F04">
            <w:pPr>
              <w:ind w:left="720"/>
              <w:contextualSpacing w:val="0"/>
            </w:pPr>
          </w:p>
          <w:p w:rsidR="000A7F04" w:rsidRDefault="00F424D1">
            <w:pPr>
              <w:ind w:left="720"/>
              <w:contextualSpacing w:val="0"/>
            </w:pPr>
            <w:r>
              <w:rPr>
                <w:rFonts w:ascii="Calibri" w:eastAsia="Calibri" w:hAnsi="Calibri" w:cs="Calibri"/>
              </w:rPr>
              <w:t xml:space="preserve">Next, in 5 – 6 well constructed sentences explain which approach to psychology you agree with most. Why? If you are struggling to understand which approach, functionalist or </w:t>
            </w:r>
            <w:proofErr w:type="spellStart"/>
            <w:r>
              <w:rPr>
                <w:rFonts w:ascii="Calibri" w:eastAsia="Calibri" w:hAnsi="Calibri" w:cs="Calibri"/>
              </w:rPr>
              <w:t>structuralist</w:t>
            </w:r>
            <w:proofErr w:type="spellEnd"/>
            <w:r>
              <w:rPr>
                <w:rFonts w:ascii="Calibri" w:eastAsia="Calibri" w:hAnsi="Calibri" w:cs="Calibri"/>
              </w:rPr>
              <w:t xml:space="preserve">, you agree with go to the </w:t>
            </w:r>
            <w:proofErr w:type="spellStart"/>
            <w:r>
              <w:rPr>
                <w:rFonts w:ascii="Calibri" w:eastAsia="Calibri" w:hAnsi="Calibri" w:cs="Calibri"/>
              </w:rPr>
              <w:t>Weebly</w:t>
            </w:r>
            <w:proofErr w:type="spellEnd"/>
            <w:r>
              <w:rPr>
                <w:rFonts w:ascii="Calibri" w:eastAsia="Calibri" w:hAnsi="Calibri" w:cs="Calibri"/>
              </w:rPr>
              <w:t xml:space="preserve"> site and watch the video over funct</w:t>
            </w:r>
            <w:r>
              <w:rPr>
                <w:rFonts w:ascii="Calibri" w:eastAsia="Calibri" w:hAnsi="Calibri" w:cs="Calibri"/>
              </w:rPr>
              <w:t xml:space="preserve">ionalism and structuralism.  Bring your book to class.  </w:t>
            </w:r>
            <w:r>
              <w:rPr>
                <w:rFonts w:ascii="Cambria" w:eastAsia="Cambria" w:hAnsi="Cambria" w:cs="Cambria"/>
                <w:b/>
                <w:u w:val="single"/>
              </w:rPr>
              <w:t>Bring your hand written or printed out answers to class and be ready to discuss your reasoning</w:t>
            </w: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C – Day</w:t>
            </w:r>
          </w:p>
          <w:p w:rsidR="000A7F04" w:rsidRDefault="00F424D1">
            <w:pPr>
              <w:contextualSpacing w:val="0"/>
              <w:jc w:val="center"/>
            </w:pPr>
            <w:r>
              <w:rPr>
                <w:rFonts w:ascii="Cambria" w:eastAsia="Cambria" w:hAnsi="Cambria" w:cs="Cambria"/>
                <w:b/>
                <w:sz w:val="28"/>
                <w:szCs w:val="28"/>
              </w:rPr>
              <w:t>1/6</w:t>
            </w:r>
          </w:p>
          <w:p w:rsidR="000A7F04" w:rsidRDefault="000A7F04">
            <w:pPr>
              <w:contextualSpacing w:val="0"/>
              <w:jc w:val="center"/>
            </w:pPr>
          </w:p>
          <w:p w:rsidR="000A7F04" w:rsidRDefault="000A7F04">
            <w:pPr>
              <w:contextualSpacing w:val="0"/>
              <w:jc w:val="center"/>
            </w:pPr>
          </w:p>
          <w:p w:rsidR="000A7F04" w:rsidRDefault="000A7F04">
            <w:pPr>
              <w:contextualSpacing w:val="0"/>
              <w:jc w:val="center"/>
            </w:pPr>
          </w:p>
        </w:tc>
      </w:tr>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t>Day 3</w:t>
            </w:r>
          </w:p>
        </w:tc>
      </w:tr>
      <w:tr w:rsidR="000A7F04">
        <w:tc>
          <w:tcPr>
            <w:tcW w:w="8928" w:type="dxa"/>
          </w:tcPr>
          <w:p w:rsidR="000A7F04" w:rsidRDefault="00F424D1">
            <w:pPr>
              <w:numPr>
                <w:ilvl w:val="0"/>
                <w:numId w:val="2"/>
              </w:numPr>
              <w:ind w:hanging="360"/>
            </w:pPr>
            <w:r>
              <w:rPr>
                <w:rFonts w:ascii="Cambria" w:eastAsia="Cambria" w:hAnsi="Cambria" w:cs="Cambria"/>
                <w:b/>
                <w:u w:val="single"/>
              </w:rPr>
              <w:t>Due at class time</w:t>
            </w:r>
            <w:r>
              <w:rPr>
                <w:rFonts w:ascii="Calibri" w:eastAsia="Calibri" w:hAnsi="Calibri" w:cs="Calibri"/>
              </w:rPr>
              <w:t xml:space="preserve"> – Questions over the goals of psychology and the approaches to psychology. Be ready to discuss. Which approach are you?</w:t>
            </w:r>
          </w:p>
          <w:p w:rsidR="000A7F04" w:rsidRDefault="000A7F04">
            <w:pPr>
              <w:contextualSpacing w:val="0"/>
            </w:pPr>
          </w:p>
          <w:p w:rsidR="000A7F04" w:rsidRDefault="00F424D1">
            <w:pPr>
              <w:numPr>
                <w:ilvl w:val="0"/>
                <w:numId w:val="2"/>
              </w:numPr>
              <w:ind w:hanging="360"/>
            </w:pPr>
            <w:r>
              <w:rPr>
                <w:rFonts w:ascii="Cambria" w:eastAsia="Cambria" w:hAnsi="Cambria" w:cs="Cambria"/>
                <w:b/>
                <w:u w:val="single"/>
              </w:rPr>
              <w:t>What we are doing today</w:t>
            </w:r>
            <w:r>
              <w:rPr>
                <w:rFonts w:ascii="Calibri" w:eastAsia="Calibri" w:hAnsi="Calibri" w:cs="Calibri"/>
              </w:rPr>
              <w:t xml:space="preserve"> – Why are you </w:t>
            </w:r>
            <w:r>
              <w:rPr>
                <w:rFonts w:ascii="Calibri" w:eastAsia="Calibri" w:hAnsi="Calibri" w:cs="Calibri"/>
                <w:i/>
              </w:rPr>
              <w:t>drawn</w:t>
            </w:r>
            <w:r>
              <w:rPr>
                <w:rFonts w:ascii="Calibri" w:eastAsia="Calibri" w:hAnsi="Calibri" w:cs="Calibri"/>
              </w:rPr>
              <w:t xml:space="preserve"> to a particular theory? Reading reports by Jean Piaget and Sigmund Freud and looking at er</w:t>
            </w:r>
            <w:r>
              <w:rPr>
                <w:rFonts w:ascii="Calibri" w:eastAsia="Calibri" w:hAnsi="Calibri" w:cs="Calibri"/>
              </w:rPr>
              <w:t xml:space="preserve">rors in thinking on page 32 and 33 in psychology text. </w:t>
            </w:r>
          </w:p>
          <w:p w:rsidR="000A7F04" w:rsidRDefault="00F424D1">
            <w:pPr>
              <w:numPr>
                <w:ilvl w:val="0"/>
                <w:numId w:val="2"/>
              </w:numPr>
              <w:ind w:hanging="360"/>
              <w:rPr>
                <w:rFonts w:ascii="Calibri" w:eastAsia="Calibri" w:hAnsi="Calibri" w:cs="Calibri"/>
              </w:rPr>
            </w:pPr>
            <w:r>
              <w:rPr>
                <w:rFonts w:ascii="Calibri" w:eastAsia="Calibri" w:hAnsi="Calibri" w:cs="Calibri"/>
              </w:rPr>
              <w:t>Which field of psych is most interesting &amp; why? http://www.apa.org/careers/resources/guides/careers.aspx</w:t>
            </w:r>
          </w:p>
          <w:p w:rsidR="000A7F04" w:rsidRDefault="00F424D1">
            <w:pPr>
              <w:numPr>
                <w:ilvl w:val="0"/>
                <w:numId w:val="2"/>
              </w:numPr>
              <w:ind w:hanging="360"/>
            </w:pPr>
            <w:r>
              <w:rPr>
                <w:rFonts w:ascii="Cambria" w:eastAsia="Cambria" w:hAnsi="Cambria" w:cs="Cambria"/>
                <w:b/>
              </w:rPr>
              <w:t>This is why you need your book</w:t>
            </w:r>
            <w:r>
              <w:rPr>
                <w:rFonts w:ascii="Calibri" w:eastAsia="Calibri" w:hAnsi="Calibri" w:cs="Calibri"/>
              </w:rPr>
              <w:t xml:space="preserve">. </w:t>
            </w:r>
          </w:p>
          <w:p w:rsidR="000A7F04" w:rsidRDefault="000A7F04">
            <w:pPr>
              <w:contextualSpacing w:val="0"/>
            </w:pPr>
          </w:p>
          <w:p w:rsidR="000A7F04" w:rsidRDefault="00F424D1">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In your psychology text, read Chap</w:t>
            </w:r>
            <w:r>
              <w:rPr>
                <w:rFonts w:ascii="Calibri" w:eastAsia="Calibri" w:hAnsi="Calibri" w:cs="Calibri"/>
              </w:rPr>
              <w:t xml:space="preserve">ter 2, Section 2: </w:t>
            </w:r>
            <w:r>
              <w:rPr>
                <w:rFonts w:ascii="Cambria" w:eastAsia="Cambria" w:hAnsi="Cambria" w:cs="Cambria"/>
                <w:b/>
                <w:i/>
              </w:rPr>
              <w:t>Problems and Solutions in Research</w:t>
            </w:r>
            <w:r>
              <w:rPr>
                <w:rFonts w:ascii="Calibri" w:eastAsia="Calibri" w:hAnsi="Calibri" w:cs="Calibri"/>
              </w:rPr>
              <w:t>. Be prepared for a quiz over the section.</w:t>
            </w:r>
          </w:p>
          <w:p w:rsidR="000A7F04" w:rsidRDefault="000A7F04">
            <w:pPr>
              <w:contextualSpacing w:val="0"/>
            </w:pPr>
          </w:p>
          <w:p w:rsidR="000A7F04" w:rsidRDefault="000A7F04">
            <w:pPr>
              <w:contextualSpacing w:val="0"/>
            </w:pP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 xml:space="preserve">E – Day </w:t>
            </w:r>
          </w:p>
          <w:p w:rsidR="000A7F04" w:rsidRDefault="00F424D1">
            <w:pPr>
              <w:contextualSpacing w:val="0"/>
              <w:jc w:val="center"/>
            </w:pPr>
            <w:r>
              <w:rPr>
                <w:rFonts w:ascii="Cambria" w:eastAsia="Cambria" w:hAnsi="Cambria" w:cs="Cambria"/>
                <w:b/>
                <w:sz w:val="28"/>
                <w:szCs w:val="28"/>
              </w:rPr>
              <w:t>1/10</w:t>
            </w:r>
          </w:p>
          <w:p w:rsidR="000A7F04" w:rsidRDefault="000A7F04">
            <w:pPr>
              <w:contextualSpacing w:val="0"/>
              <w:jc w:val="center"/>
            </w:pPr>
          </w:p>
          <w:p w:rsidR="000A7F04" w:rsidRDefault="000A7F04">
            <w:pPr>
              <w:contextualSpacing w:val="0"/>
              <w:jc w:val="center"/>
            </w:pPr>
          </w:p>
          <w:p w:rsidR="000A7F04" w:rsidRDefault="000A7F04">
            <w:pPr>
              <w:contextualSpacing w:val="0"/>
              <w:jc w:val="center"/>
            </w:pPr>
          </w:p>
          <w:p w:rsidR="000A7F04" w:rsidRDefault="000A7F04">
            <w:pPr>
              <w:contextualSpacing w:val="0"/>
              <w:jc w:val="center"/>
            </w:pPr>
          </w:p>
          <w:p w:rsidR="000A7F04" w:rsidRDefault="000A7F04">
            <w:pPr>
              <w:contextualSpacing w:val="0"/>
              <w:jc w:val="center"/>
            </w:pPr>
          </w:p>
        </w:tc>
      </w:tr>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t>Day 4</w:t>
            </w:r>
          </w:p>
        </w:tc>
      </w:tr>
      <w:tr w:rsidR="000A7F04">
        <w:tc>
          <w:tcPr>
            <w:tcW w:w="8928" w:type="dxa"/>
          </w:tcPr>
          <w:p w:rsidR="000A7F04" w:rsidRDefault="00F424D1">
            <w:pPr>
              <w:numPr>
                <w:ilvl w:val="0"/>
                <w:numId w:val="3"/>
              </w:numPr>
              <w:ind w:hanging="360"/>
            </w:pPr>
            <w:r>
              <w:rPr>
                <w:rFonts w:ascii="Cambria" w:eastAsia="Cambria" w:hAnsi="Cambria" w:cs="Cambria"/>
                <w:b/>
                <w:u w:val="single"/>
              </w:rPr>
              <w:t>Due at class time</w:t>
            </w:r>
            <w:r>
              <w:rPr>
                <w:rFonts w:ascii="Calibri" w:eastAsia="Calibri" w:hAnsi="Calibri" w:cs="Calibri"/>
              </w:rPr>
              <w:t xml:space="preserve"> – Be ready to discuss the section. </w:t>
            </w:r>
          </w:p>
          <w:p w:rsidR="000A7F04" w:rsidRDefault="000A7F04">
            <w:pPr>
              <w:contextualSpacing w:val="0"/>
            </w:pPr>
          </w:p>
          <w:p w:rsidR="000A7F04" w:rsidRDefault="00F424D1">
            <w:pPr>
              <w:numPr>
                <w:ilvl w:val="0"/>
                <w:numId w:val="3"/>
              </w:numPr>
              <w:ind w:hanging="360"/>
            </w:pPr>
            <w:r>
              <w:rPr>
                <w:rFonts w:ascii="Cambria" w:eastAsia="Cambria" w:hAnsi="Cambria" w:cs="Cambria"/>
                <w:b/>
                <w:u w:val="single"/>
              </w:rPr>
              <w:t>What we are doing today</w:t>
            </w:r>
            <w:r>
              <w:rPr>
                <w:rFonts w:ascii="Calibri" w:eastAsia="Calibri" w:hAnsi="Calibri" w:cs="Calibri"/>
              </w:rPr>
              <w:t xml:space="preserve"> – Quiz over Chapter 2, Section 2: </w:t>
            </w:r>
            <w:r>
              <w:rPr>
                <w:rFonts w:ascii="Cambria" w:eastAsia="Cambria" w:hAnsi="Cambria" w:cs="Cambria"/>
                <w:b/>
                <w:i/>
              </w:rPr>
              <w:t>Problems and Solutions in Research</w:t>
            </w:r>
            <w:r>
              <w:rPr>
                <w:rFonts w:ascii="Calibri" w:eastAsia="Calibri" w:hAnsi="Calibri" w:cs="Calibri"/>
              </w:rPr>
              <w:t xml:space="preserve">. The Milgram Experiment. Brainstorming about your own experiments. </w:t>
            </w:r>
          </w:p>
          <w:p w:rsidR="000A7F04" w:rsidRDefault="000A7F04">
            <w:pPr>
              <w:contextualSpacing w:val="0"/>
            </w:pPr>
          </w:p>
          <w:p w:rsidR="000A7F04" w:rsidRDefault="00F424D1">
            <w:pPr>
              <w:numPr>
                <w:ilvl w:val="0"/>
                <w:numId w:val="3"/>
              </w:numPr>
              <w:ind w:hanging="360"/>
            </w:pPr>
            <w:r>
              <w:rPr>
                <w:rFonts w:ascii="Cambria" w:eastAsia="Cambria" w:hAnsi="Cambria" w:cs="Cambria"/>
                <w:b/>
                <w:u w:val="single"/>
              </w:rPr>
              <w:t>Assignment for next time</w:t>
            </w:r>
            <w:r>
              <w:rPr>
                <w:rFonts w:ascii="Calibri" w:eastAsia="Calibri" w:hAnsi="Calibri" w:cs="Calibri"/>
              </w:rPr>
              <w:t xml:space="preserve"> – Read </w:t>
            </w:r>
            <w:r>
              <w:rPr>
                <w:rFonts w:ascii="Cambria" w:eastAsia="Cambria" w:hAnsi="Cambria" w:cs="Cambria"/>
                <w:b/>
                <w:i/>
              </w:rPr>
              <w:t>Ethics in Psychology</w:t>
            </w:r>
            <w:r>
              <w:rPr>
                <w:rFonts w:ascii="Calibri" w:eastAsia="Calibri" w:hAnsi="Calibri" w:cs="Calibri"/>
                <w:i/>
              </w:rPr>
              <w:t xml:space="preserve"> </w:t>
            </w:r>
            <w:r>
              <w:rPr>
                <w:rFonts w:ascii="Calibri" w:eastAsia="Calibri" w:hAnsi="Calibri" w:cs="Calibri"/>
              </w:rPr>
              <w:t xml:space="preserve">on the </w:t>
            </w:r>
            <w:proofErr w:type="spellStart"/>
            <w:r>
              <w:rPr>
                <w:rFonts w:ascii="Calibri" w:eastAsia="Calibri" w:hAnsi="Calibri" w:cs="Calibri"/>
              </w:rPr>
              <w:t>Weebly</w:t>
            </w:r>
            <w:proofErr w:type="spellEnd"/>
            <w:r>
              <w:rPr>
                <w:rFonts w:ascii="Calibri" w:eastAsia="Calibri" w:hAnsi="Calibri" w:cs="Calibri"/>
              </w:rPr>
              <w:t xml:space="preserve"> site and watch the video on Ethics on the </w:t>
            </w:r>
            <w:proofErr w:type="spellStart"/>
            <w:r>
              <w:rPr>
                <w:rFonts w:ascii="Calibri" w:eastAsia="Calibri" w:hAnsi="Calibri" w:cs="Calibri"/>
              </w:rPr>
              <w:t>Weebly</w:t>
            </w:r>
            <w:proofErr w:type="spellEnd"/>
            <w:r>
              <w:rPr>
                <w:rFonts w:ascii="Calibri" w:eastAsia="Calibri" w:hAnsi="Calibri" w:cs="Calibri"/>
              </w:rPr>
              <w:t xml:space="preserve"> site.  Once you are finished reading</w:t>
            </w:r>
            <w:r>
              <w:rPr>
                <w:rFonts w:ascii="Calibri" w:eastAsia="Calibri" w:hAnsi="Calibri" w:cs="Calibri"/>
              </w:rPr>
              <w:t xml:space="preserve"> the selection and watching the video over ethics create your own ethical code. Your code should be a bullet point list of things that you cannot compromise. Your list can be as long as you like but it must have a minimum of five bullet points. Please, ple</w:t>
            </w:r>
            <w:r>
              <w:rPr>
                <w:rFonts w:ascii="Calibri" w:eastAsia="Calibri" w:hAnsi="Calibri" w:cs="Calibri"/>
              </w:rPr>
              <w:t xml:space="preserve">ase do not do this the mod before and try and tell me that you worked on this all night before. </w:t>
            </w:r>
            <w:r>
              <w:rPr>
                <w:rFonts w:ascii="Cambria" w:eastAsia="Cambria" w:hAnsi="Cambria" w:cs="Cambria"/>
                <w:b/>
                <w:u w:val="single"/>
              </w:rPr>
              <w:t>Bring your hand written or printed out list to class and be ready to discuss your reasoning</w:t>
            </w: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 xml:space="preserve">F – Day </w:t>
            </w:r>
          </w:p>
          <w:p w:rsidR="000A7F04" w:rsidRDefault="00F424D1">
            <w:pPr>
              <w:contextualSpacing w:val="0"/>
              <w:jc w:val="center"/>
            </w:pPr>
            <w:r>
              <w:rPr>
                <w:rFonts w:ascii="Cambria" w:eastAsia="Cambria" w:hAnsi="Cambria" w:cs="Cambria"/>
                <w:b/>
                <w:sz w:val="28"/>
                <w:szCs w:val="28"/>
              </w:rPr>
              <w:t>1/11</w:t>
            </w:r>
          </w:p>
          <w:p w:rsidR="000A7F04" w:rsidRDefault="000A7F04">
            <w:pPr>
              <w:contextualSpacing w:val="0"/>
              <w:jc w:val="center"/>
            </w:pPr>
          </w:p>
          <w:p w:rsidR="000A7F04" w:rsidRDefault="000A7F04">
            <w:pPr>
              <w:contextualSpacing w:val="0"/>
              <w:jc w:val="center"/>
            </w:pPr>
          </w:p>
        </w:tc>
      </w:tr>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t>Day 5</w:t>
            </w:r>
          </w:p>
        </w:tc>
      </w:tr>
      <w:tr w:rsidR="000A7F04">
        <w:tc>
          <w:tcPr>
            <w:tcW w:w="8928" w:type="dxa"/>
          </w:tcPr>
          <w:p w:rsidR="000A7F04" w:rsidRDefault="00F424D1">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Be ready to discuss ethics and your own ethical code. </w:t>
            </w:r>
          </w:p>
          <w:p w:rsidR="000A7F04" w:rsidRDefault="000A7F04">
            <w:pPr>
              <w:contextualSpacing w:val="0"/>
            </w:pPr>
          </w:p>
          <w:p w:rsidR="000A7F04" w:rsidRDefault="00F424D1">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 Discussion of your own ethical code. Group work on hypothesizing for your mock experiment.  </w:t>
            </w:r>
          </w:p>
          <w:p w:rsidR="000A7F04" w:rsidRDefault="000A7F04">
            <w:pPr>
              <w:contextualSpacing w:val="0"/>
            </w:pPr>
          </w:p>
          <w:p w:rsidR="000A7F04" w:rsidRDefault="00F424D1">
            <w:pPr>
              <w:numPr>
                <w:ilvl w:val="0"/>
                <w:numId w:val="4"/>
              </w:numPr>
              <w:ind w:hanging="360"/>
            </w:pPr>
            <w:r>
              <w:rPr>
                <w:rFonts w:ascii="Cambria" w:eastAsia="Cambria" w:hAnsi="Cambria" w:cs="Cambria"/>
                <w:b/>
                <w:u w:val="single"/>
              </w:rPr>
              <w:t>Assignment for next time</w:t>
            </w:r>
            <w:r>
              <w:rPr>
                <w:rFonts w:ascii="Calibri" w:eastAsia="Calibri" w:hAnsi="Calibri" w:cs="Calibri"/>
              </w:rPr>
              <w:t xml:space="preserve"> – Come up with a few ideas for your own experiment. </w:t>
            </w:r>
            <w:r>
              <w:rPr>
                <w:rFonts w:ascii="Calibri" w:eastAsia="Calibri" w:hAnsi="Calibri" w:cs="Calibri"/>
              </w:rPr>
              <w:t xml:space="preserve">You may need to look at the scientific method to make sure your ideas fit. More ideas, the better. </w:t>
            </w: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 xml:space="preserve">H – Day </w:t>
            </w:r>
          </w:p>
          <w:p w:rsidR="000A7F04" w:rsidRDefault="00F424D1">
            <w:pPr>
              <w:contextualSpacing w:val="0"/>
              <w:jc w:val="center"/>
            </w:pPr>
            <w:r>
              <w:rPr>
                <w:rFonts w:ascii="Cambria" w:eastAsia="Cambria" w:hAnsi="Cambria" w:cs="Cambria"/>
                <w:b/>
                <w:sz w:val="28"/>
                <w:szCs w:val="28"/>
              </w:rPr>
              <w:t>1/13</w:t>
            </w:r>
          </w:p>
          <w:p w:rsidR="000A7F04" w:rsidRDefault="000A7F04">
            <w:pPr>
              <w:contextualSpacing w:val="0"/>
              <w:jc w:val="center"/>
            </w:pPr>
          </w:p>
          <w:p w:rsidR="000A7F04" w:rsidRDefault="000A7F04">
            <w:pPr>
              <w:contextualSpacing w:val="0"/>
              <w:jc w:val="center"/>
            </w:pPr>
          </w:p>
        </w:tc>
      </w:tr>
      <w:tr w:rsidR="000A7F04">
        <w:tc>
          <w:tcPr>
            <w:tcW w:w="11016" w:type="dxa"/>
            <w:gridSpan w:val="2"/>
            <w:shd w:val="clear" w:color="auto" w:fill="000000"/>
            <w:vAlign w:val="center"/>
          </w:tcPr>
          <w:p w:rsidR="000A7F04" w:rsidRDefault="00F424D1">
            <w:pPr>
              <w:contextualSpacing w:val="0"/>
              <w:jc w:val="center"/>
            </w:pPr>
            <w:r>
              <w:rPr>
                <w:rFonts w:ascii="Cambria" w:eastAsia="Cambria" w:hAnsi="Cambria" w:cs="Cambria"/>
                <w:b/>
                <w:color w:val="FFFFFF"/>
                <w:sz w:val="28"/>
                <w:szCs w:val="28"/>
              </w:rPr>
              <w:t>Day 6</w:t>
            </w:r>
          </w:p>
        </w:tc>
      </w:tr>
      <w:tr w:rsidR="000A7F04">
        <w:tc>
          <w:tcPr>
            <w:tcW w:w="8928" w:type="dxa"/>
          </w:tcPr>
          <w:p w:rsidR="000A7F04" w:rsidRDefault="00F424D1">
            <w:pPr>
              <w:numPr>
                <w:ilvl w:val="0"/>
                <w:numId w:val="6"/>
              </w:numPr>
              <w:ind w:hanging="360"/>
            </w:pPr>
            <w:r>
              <w:rPr>
                <w:rFonts w:ascii="Cambria" w:eastAsia="Cambria" w:hAnsi="Cambria" w:cs="Cambria"/>
                <w:b/>
                <w:u w:val="single"/>
              </w:rPr>
              <w:t>Due at class time</w:t>
            </w:r>
            <w:r>
              <w:rPr>
                <w:rFonts w:ascii="Calibri" w:eastAsia="Calibri" w:hAnsi="Calibri" w:cs="Calibri"/>
              </w:rPr>
              <w:t xml:space="preserve"> – Make sure you have a few ideas so that you can create an experiment of your own.</w:t>
            </w:r>
          </w:p>
          <w:p w:rsidR="000A7F04" w:rsidRDefault="000A7F04">
            <w:pPr>
              <w:contextualSpacing w:val="0"/>
            </w:pPr>
          </w:p>
          <w:p w:rsidR="000A7F04" w:rsidRDefault="00F424D1">
            <w:pPr>
              <w:numPr>
                <w:ilvl w:val="0"/>
                <w:numId w:val="6"/>
              </w:numPr>
              <w:ind w:hanging="360"/>
            </w:pPr>
            <w:r>
              <w:rPr>
                <w:rFonts w:ascii="Cambria" w:eastAsia="Cambria" w:hAnsi="Cambria" w:cs="Cambria"/>
                <w:b/>
                <w:u w:val="single"/>
              </w:rPr>
              <w:t>What we are doing today</w:t>
            </w:r>
            <w:r>
              <w:rPr>
                <w:rFonts w:ascii="Calibri" w:eastAsia="Calibri" w:hAnsi="Calibri" w:cs="Calibri"/>
              </w:rPr>
              <w:t xml:space="preserve"> – Creation of your own experiment. </w:t>
            </w:r>
          </w:p>
          <w:p w:rsidR="000A7F04" w:rsidRDefault="000A7F04">
            <w:pPr>
              <w:contextualSpacing w:val="0"/>
            </w:pPr>
          </w:p>
          <w:p w:rsidR="000A7F04" w:rsidRDefault="00F424D1">
            <w:pPr>
              <w:numPr>
                <w:ilvl w:val="0"/>
                <w:numId w:val="6"/>
              </w:numPr>
              <w:ind w:hanging="360"/>
            </w:pPr>
            <w:r>
              <w:rPr>
                <w:rFonts w:ascii="Cambria" w:eastAsia="Cambria" w:hAnsi="Cambria" w:cs="Cambria"/>
                <w:b/>
                <w:u w:val="single"/>
              </w:rPr>
              <w:t>Assignment for next time</w:t>
            </w:r>
            <w:r>
              <w:rPr>
                <w:rFonts w:ascii="Calibri" w:eastAsia="Calibri" w:hAnsi="Calibri" w:cs="Calibri"/>
              </w:rPr>
              <w:t xml:space="preserve"> – Work on your review and be ready for your assessment. </w:t>
            </w:r>
          </w:p>
          <w:p w:rsidR="000A7F04" w:rsidRDefault="000A7F04">
            <w:pPr>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K - Day</w:t>
            </w:r>
          </w:p>
          <w:p w:rsidR="000A7F04" w:rsidRDefault="00F424D1">
            <w:pPr>
              <w:contextualSpacing w:val="0"/>
              <w:jc w:val="center"/>
            </w:pPr>
            <w:r>
              <w:rPr>
                <w:rFonts w:ascii="Cambria" w:eastAsia="Cambria" w:hAnsi="Cambria" w:cs="Cambria"/>
                <w:b/>
                <w:sz w:val="28"/>
                <w:szCs w:val="28"/>
              </w:rPr>
              <w:t>1/18</w:t>
            </w:r>
          </w:p>
          <w:p w:rsidR="000A7F04" w:rsidRDefault="000A7F04">
            <w:pPr>
              <w:contextualSpacing w:val="0"/>
              <w:jc w:val="center"/>
            </w:pPr>
          </w:p>
        </w:tc>
      </w:tr>
      <w:tr w:rsidR="000A7F04">
        <w:tc>
          <w:tcPr>
            <w:tcW w:w="11016" w:type="dxa"/>
            <w:gridSpan w:val="2"/>
            <w:shd w:val="clear" w:color="auto" w:fill="000000"/>
          </w:tcPr>
          <w:p w:rsidR="000A7F04" w:rsidRDefault="00F424D1">
            <w:pPr>
              <w:contextualSpacing w:val="0"/>
              <w:jc w:val="center"/>
            </w:pPr>
            <w:r>
              <w:rPr>
                <w:rFonts w:ascii="Cambria" w:eastAsia="Cambria" w:hAnsi="Cambria" w:cs="Cambria"/>
                <w:b/>
                <w:color w:val="FFFFFF"/>
                <w:sz w:val="28"/>
                <w:szCs w:val="28"/>
              </w:rPr>
              <w:t>Day 7</w:t>
            </w:r>
          </w:p>
        </w:tc>
      </w:tr>
      <w:tr w:rsidR="000A7F04">
        <w:tc>
          <w:tcPr>
            <w:tcW w:w="8928" w:type="dxa"/>
          </w:tcPr>
          <w:p w:rsidR="000A7F04" w:rsidRDefault="00F424D1">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Nothing at this time.</w:t>
            </w:r>
          </w:p>
          <w:p w:rsidR="000A7F04" w:rsidRDefault="000A7F04">
            <w:pPr>
              <w:contextualSpacing w:val="0"/>
            </w:pPr>
          </w:p>
          <w:p w:rsidR="000A7F04" w:rsidRDefault="00F424D1">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Discussion of experiments. Review.</w:t>
            </w:r>
          </w:p>
          <w:p w:rsidR="000A7F04" w:rsidRDefault="000A7F04">
            <w:pPr>
              <w:contextualSpacing w:val="0"/>
            </w:pPr>
          </w:p>
          <w:p w:rsidR="000A7F04" w:rsidRDefault="00F424D1">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Study for your Lap 1 assessment.</w:t>
            </w:r>
          </w:p>
          <w:p w:rsidR="000A7F04" w:rsidRDefault="000A7F04">
            <w:pPr>
              <w:ind w:left="720"/>
              <w:contextualSpacing w:val="0"/>
            </w:pPr>
          </w:p>
        </w:tc>
        <w:tc>
          <w:tcPr>
            <w:tcW w:w="2088" w:type="dxa"/>
          </w:tcPr>
          <w:p w:rsidR="000A7F04" w:rsidRDefault="000A7F04">
            <w:pPr>
              <w:contextualSpacing w:val="0"/>
              <w:jc w:val="center"/>
            </w:pPr>
          </w:p>
          <w:p w:rsidR="000A7F04" w:rsidRDefault="000A7F04">
            <w:pPr>
              <w:contextualSpacing w:val="0"/>
              <w:jc w:val="center"/>
            </w:pPr>
          </w:p>
          <w:p w:rsidR="000A7F04" w:rsidRDefault="00F424D1">
            <w:pPr>
              <w:contextualSpacing w:val="0"/>
              <w:jc w:val="center"/>
            </w:pPr>
            <w:r>
              <w:rPr>
                <w:rFonts w:ascii="Cambria" w:eastAsia="Cambria" w:hAnsi="Cambria" w:cs="Cambria"/>
                <w:b/>
                <w:sz w:val="28"/>
                <w:szCs w:val="28"/>
              </w:rPr>
              <w:t xml:space="preserve">A – Day </w:t>
            </w:r>
          </w:p>
          <w:p w:rsidR="000A7F04" w:rsidRDefault="00F424D1">
            <w:pPr>
              <w:contextualSpacing w:val="0"/>
              <w:jc w:val="center"/>
            </w:pPr>
            <w:r>
              <w:rPr>
                <w:rFonts w:ascii="Cambria" w:eastAsia="Cambria" w:hAnsi="Cambria" w:cs="Cambria"/>
                <w:b/>
                <w:sz w:val="28"/>
                <w:szCs w:val="28"/>
              </w:rPr>
              <w:t>1/19</w:t>
            </w:r>
          </w:p>
        </w:tc>
      </w:tr>
    </w:tbl>
    <w:p w:rsidR="000A7F04" w:rsidRDefault="000A7F04"/>
    <w:p w:rsidR="000A7F04" w:rsidRDefault="000A7F04"/>
    <w:p w:rsidR="000A7F04" w:rsidRDefault="00F424D1">
      <w:pPr>
        <w:jc w:val="center"/>
      </w:pPr>
      <w:r>
        <w:rPr>
          <w:rFonts w:ascii="Cambria" w:eastAsia="Cambria" w:hAnsi="Cambria" w:cs="Cambria"/>
          <w:b/>
          <w:sz w:val="48"/>
          <w:szCs w:val="48"/>
        </w:rPr>
        <w:t>Up Next…</w:t>
      </w:r>
      <w:r>
        <w:rPr>
          <w:rFonts w:ascii="Cambria" w:eastAsia="Cambria" w:hAnsi="Cambria" w:cs="Cambria"/>
          <w:sz w:val="48"/>
          <w:szCs w:val="48"/>
        </w:rPr>
        <w:t>Stress and Abnormal Psychology</w:t>
      </w:r>
    </w:p>
    <w:sectPr w:rsidR="000A7F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CD"/>
    <w:multiLevelType w:val="multilevel"/>
    <w:tmpl w:val="C68450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CA25B5"/>
    <w:multiLevelType w:val="multilevel"/>
    <w:tmpl w:val="B31EFCC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4BC687F"/>
    <w:multiLevelType w:val="multilevel"/>
    <w:tmpl w:val="34368BF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B8B38DB"/>
    <w:multiLevelType w:val="multilevel"/>
    <w:tmpl w:val="B74C7A0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0F56FB1"/>
    <w:multiLevelType w:val="multilevel"/>
    <w:tmpl w:val="4EC8C8E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6A73EE4"/>
    <w:multiLevelType w:val="multilevel"/>
    <w:tmpl w:val="D906797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F35883"/>
    <w:multiLevelType w:val="multilevel"/>
    <w:tmpl w:val="E2BABF20"/>
    <w:lvl w:ilvl="0">
      <w:start w:val="1"/>
      <w:numFmt w:val="decimal"/>
      <w:lvlText w:val="%1."/>
      <w:lvlJc w:val="left"/>
      <w:pPr>
        <w:ind w:left="720" w:firstLine="360"/>
      </w:pPr>
      <w:rPr>
        <w:rFonts w:ascii="Cambria" w:eastAsia="Cambria" w:hAnsi="Cambria" w:cs="Cambria"/>
        <w:b/>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A3316C5"/>
    <w:multiLevelType w:val="multilevel"/>
    <w:tmpl w:val="4F98E024"/>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8875B6F"/>
    <w:multiLevelType w:val="multilevel"/>
    <w:tmpl w:val="D1867D4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9BE71C7"/>
    <w:multiLevelType w:val="multilevel"/>
    <w:tmpl w:val="7DC2FCD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8"/>
  </w:num>
  <w:num w:numId="3">
    <w:abstractNumId w:val="4"/>
  </w:num>
  <w:num w:numId="4">
    <w:abstractNumId w:val="5"/>
  </w:num>
  <w:num w:numId="5">
    <w:abstractNumId w:val="1"/>
  </w:num>
  <w:num w:numId="6">
    <w:abstractNumId w:val="9"/>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04"/>
    <w:rsid w:val="000A7F04"/>
    <w:rsid w:val="00F4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F13C0-FDAA-406A-9F3E-5BEB930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2016-12-29T14:59:00Z</dcterms:created>
  <dcterms:modified xsi:type="dcterms:W3CDTF">2016-12-29T14:59:00Z</dcterms:modified>
</cp:coreProperties>
</file>